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427" w:rsidRDefault="007C67AA" w:rsidP="008067A6">
      <w:pPr>
        <w:spacing w:after="0"/>
        <w:rPr>
          <w:b/>
          <w:sz w:val="144"/>
          <w:szCs w:val="144"/>
        </w:rPr>
      </w:pPr>
      <w:r w:rsidRPr="002154FD">
        <w:pict>
          <v:shape id="_x0000_i1032" type="#_x0000_t75" style="width:124.3pt;height:57.1pt;visibility:visible;mso-wrap-style:square">
            <v:imagedata r:id="rId6" o:title=""/>
          </v:shape>
        </w:pict>
      </w:r>
    </w:p>
    <w:p w:rsidR="00666427" w:rsidRPr="00D00034" w:rsidRDefault="009A6D70" w:rsidP="008067A6">
      <w:pPr>
        <w:spacing w:line="240" w:lineRule="auto"/>
        <w:rPr>
          <w:b/>
          <w:color w:val="548DD4" w:themeColor="text2" w:themeTint="99"/>
          <w:sz w:val="24"/>
          <w:szCs w:val="24"/>
        </w:rPr>
      </w:pPr>
      <w:r w:rsidRPr="00D00034">
        <w:rPr>
          <w:b/>
          <w:color w:val="548DD4" w:themeColor="text2" w:themeTint="99"/>
          <w:sz w:val="24"/>
          <w:szCs w:val="24"/>
        </w:rPr>
        <w:t>Faculté de s</w:t>
      </w:r>
      <w:r w:rsidR="00666427" w:rsidRPr="00D00034">
        <w:rPr>
          <w:b/>
          <w:color w:val="548DD4" w:themeColor="text2" w:themeTint="99"/>
          <w:sz w:val="24"/>
          <w:szCs w:val="24"/>
        </w:rPr>
        <w:t>ciences de l’éducation</w:t>
      </w:r>
    </w:p>
    <w:p w:rsidR="00666427" w:rsidRPr="00886C63" w:rsidRDefault="00666427" w:rsidP="009F29A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18"/>
          <w:szCs w:val="18"/>
        </w:rPr>
      </w:pPr>
    </w:p>
    <w:p w:rsidR="009F29A7" w:rsidRDefault="00DC72F8" w:rsidP="007C67AA">
      <w:pPr>
        <w:autoSpaceDE w:val="0"/>
        <w:autoSpaceDN w:val="0"/>
        <w:adjustRightInd w:val="0"/>
        <w:spacing w:after="0" w:line="240" w:lineRule="auto"/>
        <w:jc w:val="center"/>
        <w:rPr>
          <w:b/>
          <w:sz w:val="36"/>
          <w:szCs w:val="36"/>
        </w:rPr>
      </w:pPr>
      <w:r w:rsidRPr="007C67AA">
        <w:rPr>
          <w:b/>
          <w:sz w:val="36"/>
          <w:szCs w:val="36"/>
        </w:rPr>
        <w:t>Validation des études, expériences professionnelles ou acquis personnels pour l'accès aux différents niveaux de l'enseignement supérieur</w:t>
      </w:r>
    </w:p>
    <w:p w:rsidR="00A53A4D" w:rsidRPr="00886C63" w:rsidRDefault="00A53A4D" w:rsidP="007C67A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9F29A7" w:rsidRPr="007C67AA" w:rsidRDefault="009F29A7" w:rsidP="009F29A7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C67AA">
        <w:rPr>
          <w:rFonts w:ascii="Times New Roman" w:eastAsia="Times New Roman" w:hAnsi="Times New Roman" w:cs="Times New Roman"/>
          <w:sz w:val="28"/>
          <w:szCs w:val="28"/>
          <w:lang w:eastAsia="fr-FR"/>
        </w:rPr>
        <w:t>Pour accéder à une formation pour laquelle vous n'avez pas le diplôme requis</w:t>
      </w:r>
      <w:r w:rsidR="003E09F4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à l’entrée</w:t>
      </w:r>
      <w:r w:rsidRPr="007C67AA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</w:p>
    <w:p w:rsidR="009F29A7" w:rsidRPr="007C67AA" w:rsidRDefault="009F29A7" w:rsidP="009F29A7">
      <w:pPr>
        <w:pStyle w:val="Paragraphedelist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9F29A7" w:rsidRPr="007C67AA" w:rsidRDefault="009F29A7" w:rsidP="007C67AA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7C67AA">
        <w:rPr>
          <w:rFonts w:ascii="Times New Roman" w:eastAsia="Times New Roman" w:hAnsi="Times New Roman" w:cs="Times New Roman"/>
          <w:sz w:val="28"/>
          <w:szCs w:val="28"/>
          <w:lang w:eastAsia="fr-FR"/>
        </w:rPr>
        <w:t>Pour les titulaires d’un diplôme étranger.</w:t>
      </w:r>
    </w:p>
    <w:p w:rsidR="00B71E5C" w:rsidRPr="00993DEE" w:rsidRDefault="00B71E5C" w:rsidP="009F29A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18"/>
          <w:szCs w:val="18"/>
        </w:rPr>
      </w:pPr>
    </w:p>
    <w:p w:rsidR="009F29A7" w:rsidRPr="00523D37" w:rsidRDefault="009F29A7" w:rsidP="008067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Cette procédure, régie par le </w:t>
      </w:r>
      <w:hyperlink r:id="rId7" w:history="1">
        <w:r w:rsidR="002D399E" w:rsidRPr="002D399E">
          <w:rPr>
            <w:rStyle w:val="Lienhypertexte"/>
            <w:rFonts w:ascii="ArialMT" w:hAnsi="ArialMT" w:cs="ArialMT"/>
            <w:sz w:val="24"/>
            <w:szCs w:val="24"/>
          </w:rPr>
          <w:t>Code de l’éducation</w:t>
        </w:r>
        <w:r w:rsidR="002D399E" w:rsidRPr="002D399E">
          <w:rPr>
            <w:rStyle w:val="Lienhypertexte"/>
            <w:rFonts w:ascii="ArialMT" w:hAnsi="ArialMT" w:cs="ArialMT"/>
            <w:sz w:val="24"/>
            <w:szCs w:val="24"/>
          </w:rPr>
          <w:t xml:space="preserve"> </w:t>
        </w:r>
        <w:r w:rsidR="002D399E" w:rsidRPr="002D399E">
          <w:rPr>
            <w:rStyle w:val="Lienhypertexte"/>
            <w:rFonts w:ascii="ArialMT" w:hAnsi="ArialMT" w:cs="ArialMT"/>
            <w:sz w:val="24"/>
            <w:szCs w:val="24"/>
          </w:rPr>
          <w:t>(</w:t>
        </w:r>
        <w:r w:rsidR="002D399E" w:rsidRPr="002D399E">
          <w:rPr>
            <w:rStyle w:val="Lienhypertexte"/>
          </w:rPr>
          <w:t>A</w:t>
        </w:r>
        <w:r w:rsidR="002D399E" w:rsidRPr="002D399E">
          <w:rPr>
            <w:rStyle w:val="Lienhypertexte"/>
          </w:rPr>
          <w:t>r</w:t>
        </w:r>
        <w:r w:rsidR="002D399E" w:rsidRPr="002D399E">
          <w:rPr>
            <w:rStyle w:val="Lienhypertexte"/>
          </w:rPr>
          <w:t>ticles D613-38</w:t>
        </w:r>
        <w:r w:rsidR="004E37B0">
          <w:rPr>
            <w:rStyle w:val="Lienhypertexte"/>
          </w:rPr>
          <w:t xml:space="preserve"> à </w:t>
        </w:r>
        <w:r w:rsidR="002D399E">
          <w:rPr>
            <w:rStyle w:val="Lienhypertexte"/>
          </w:rPr>
          <w:t>50</w:t>
        </w:r>
        <w:r w:rsidR="002D399E" w:rsidRPr="002D399E">
          <w:rPr>
            <w:rStyle w:val="Lienhypertexte"/>
          </w:rPr>
          <w:t>)</w:t>
        </w:r>
      </w:hyperlink>
      <w:r>
        <w:rPr>
          <w:rFonts w:ascii="ArialMT" w:hAnsi="ArialMT" w:cs="ArialMT"/>
          <w:color w:val="000000"/>
          <w:sz w:val="24"/>
          <w:szCs w:val="24"/>
        </w:rPr>
        <w:t xml:space="preserve">, vous permet de solliciter la validation d’études, expériences professionnelles et/ou acquis personnels en vue d’accéder à une formation pour laquelle </w:t>
      </w:r>
      <w:r w:rsidR="003E09F4">
        <w:rPr>
          <w:rFonts w:ascii="ArialMT" w:hAnsi="ArialMT" w:cs="ArialMT"/>
          <w:color w:val="000000"/>
          <w:sz w:val="24"/>
          <w:szCs w:val="24"/>
        </w:rPr>
        <w:t xml:space="preserve">vous ne possédez pas le diplôme </w:t>
      </w:r>
      <w:r>
        <w:rPr>
          <w:rFonts w:ascii="ArialMT" w:hAnsi="ArialMT" w:cs="ArialMT"/>
          <w:color w:val="000000"/>
          <w:sz w:val="24"/>
          <w:szCs w:val="24"/>
        </w:rPr>
        <w:t>requis</w:t>
      </w:r>
      <w:r w:rsidR="003E09F4">
        <w:rPr>
          <w:rFonts w:ascii="ArialMT" w:hAnsi="ArialMT" w:cs="ArialMT"/>
          <w:color w:val="000000"/>
          <w:sz w:val="24"/>
          <w:szCs w:val="24"/>
        </w:rPr>
        <w:t xml:space="preserve"> à l’entrée</w:t>
      </w:r>
      <w:r>
        <w:rPr>
          <w:rFonts w:ascii="ArialMT" w:hAnsi="ArialMT" w:cs="ArialMT"/>
          <w:color w:val="000000"/>
          <w:sz w:val="24"/>
          <w:szCs w:val="24"/>
        </w:rPr>
        <w:t xml:space="preserve">. </w:t>
      </w:r>
      <w:r w:rsidR="00523D37">
        <w:rPr>
          <w:rFonts w:ascii="ArialMT" w:hAnsi="ArialMT" w:cs="ArialMT"/>
          <w:color w:val="000000"/>
          <w:sz w:val="24"/>
          <w:szCs w:val="24"/>
        </w:rPr>
        <w:t xml:space="preserve">Elle </w:t>
      </w:r>
      <w:r>
        <w:rPr>
          <w:rFonts w:ascii="ArialMT" w:hAnsi="ArialMT" w:cs="ArialMT"/>
          <w:color w:val="000000"/>
          <w:sz w:val="24"/>
          <w:szCs w:val="24"/>
        </w:rPr>
        <w:t>vous permet également d'être éventuellement dispensé/e de certains enseignements.</w:t>
      </w:r>
      <w:r w:rsidR="0088038F">
        <w:rPr>
          <w:rFonts w:ascii="ArialMT" w:hAnsi="ArialMT" w:cs="ArialMT"/>
          <w:color w:val="000000"/>
          <w:sz w:val="24"/>
          <w:szCs w:val="24"/>
        </w:rPr>
        <w:t xml:space="preserve"> </w:t>
      </w:r>
      <w:r w:rsidR="00523D37" w:rsidRPr="00523D37">
        <w:rPr>
          <w:rFonts w:ascii="Arial" w:hAnsi="Arial" w:cs="Arial"/>
          <w:color w:val="000000"/>
          <w:sz w:val="24"/>
          <w:szCs w:val="24"/>
        </w:rPr>
        <w:t xml:space="preserve">Mais </w:t>
      </w:r>
      <w:r w:rsidR="00523D37" w:rsidRPr="00523D37">
        <w:rPr>
          <w:rFonts w:ascii="Arial" w:hAnsi="Arial" w:cs="Arial"/>
          <w:sz w:val="24"/>
          <w:szCs w:val="24"/>
        </w:rPr>
        <w:t xml:space="preserve">inversement </w:t>
      </w:r>
      <w:r w:rsidR="00523D37">
        <w:rPr>
          <w:rFonts w:ascii="Arial" w:hAnsi="Arial" w:cs="Arial"/>
          <w:color w:val="000000"/>
          <w:sz w:val="24"/>
          <w:szCs w:val="24"/>
        </w:rPr>
        <w:t xml:space="preserve">il peut arriver que </w:t>
      </w:r>
      <w:r w:rsidR="00523D37" w:rsidRPr="00523D37">
        <w:rPr>
          <w:rFonts w:ascii="Arial" w:hAnsi="Arial" w:cs="Arial"/>
          <w:color w:val="000000"/>
          <w:sz w:val="24"/>
          <w:szCs w:val="24"/>
        </w:rPr>
        <w:t>l</w:t>
      </w:r>
      <w:r w:rsidR="0088038F" w:rsidRPr="00523D37">
        <w:rPr>
          <w:rFonts w:ascii="Arial" w:hAnsi="Arial" w:cs="Arial"/>
          <w:sz w:val="24"/>
          <w:szCs w:val="24"/>
        </w:rPr>
        <w:t xml:space="preserve">es </w:t>
      </w:r>
      <w:r w:rsidR="00523D37">
        <w:rPr>
          <w:rFonts w:ascii="Arial" w:hAnsi="Arial" w:cs="Arial"/>
          <w:sz w:val="24"/>
          <w:szCs w:val="24"/>
        </w:rPr>
        <w:t>personnes</w:t>
      </w:r>
      <w:r w:rsidR="0088038F" w:rsidRPr="00523D37">
        <w:rPr>
          <w:rFonts w:ascii="Arial" w:hAnsi="Arial" w:cs="Arial"/>
          <w:sz w:val="24"/>
          <w:szCs w:val="24"/>
        </w:rPr>
        <w:t xml:space="preserve"> admis</w:t>
      </w:r>
      <w:r w:rsidR="00523D37">
        <w:rPr>
          <w:rFonts w:ascii="Arial" w:hAnsi="Arial" w:cs="Arial"/>
          <w:sz w:val="24"/>
          <w:szCs w:val="24"/>
        </w:rPr>
        <w:t>es</w:t>
      </w:r>
      <w:r w:rsidR="0088038F" w:rsidRPr="00523D37">
        <w:rPr>
          <w:rFonts w:ascii="Arial" w:hAnsi="Arial" w:cs="Arial"/>
          <w:sz w:val="24"/>
          <w:szCs w:val="24"/>
        </w:rPr>
        <w:t xml:space="preserve"> dans une formation </w:t>
      </w:r>
      <w:r w:rsidR="00523D37">
        <w:rPr>
          <w:rFonts w:ascii="Arial" w:hAnsi="Arial" w:cs="Arial"/>
          <w:sz w:val="24"/>
          <w:szCs w:val="24"/>
        </w:rPr>
        <w:t>soient</w:t>
      </w:r>
      <w:r w:rsidR="0088038F" w:rsidRPr="00523D37">
        <w:rPr>
          <w:rFonts w:ascii="Arial" w:hAnsi="Arial" w:cs="Arial"/>
          <w:sz w:val="24"/>
          <w:szCs w:val="24"/>
        </w:rPr>
        <w:t xml:space="preserve"> tenu</w:t>
      </w:r>
      <w:r w:rsidR="00523D37">
        <w:rPr>
          <w:rFonts w:ascii="Arial" w:hAnsi="Arial" w:cs="Arial"/>
          <w:sz w:val="24"/>
          <w:szCs w:val="24"/>
        </w:rPr>
        <w:t>e</w:t>
      </w:r>
      <w:r w:rsidR="0088038F" w:rsidRPr="00523D37">
        <w:rPr>
          <w:rFonts w:ascii="Arial" w:hAnsi="Arial" w:cs="Arial"/>
          <w:sz w:val="24"/>
          <w:szCs w:val="24"/>
        </w:rPr>
        <w:t>s de suivre des enseignements complémentaires</w:t>
      </w:r>
      <w:r w:rsidR="00523D37" w:rsidRPr="00523D37">
        <w:rPr>
          <w:rFonts w:ascii="Arial" w:hAnsi="Arial" w:cs="Arial"/>
          <w:sz w:val="24"/>
          <w:szCs w:val="24"/>
        </w:rPr>
        <w:t>.</w:t>
      </w:r>
    </w:p>
    <w:p w:rsidR="009F29A7" w:rsidRDefault="009F29A7" w:rsidP="009F29A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4"/>
          <w:szCs w:val="24"/>
        </w:rPr>
      </w:pPr>
    </w:p>
    <w:p w:rsidR="002E7BFA" w:rsidRPr="002E7BFA" w:rsidRDefault="009F29A7" w:rsidP="008067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Pour entreprendre cette démarche, vous devez présenter un dossier qui sera examiné par la commission pédagogique de la facu</w:t>
      </w:r>
      <w:r w:rsidR="00E832C6">
        <w:rPr>
          <w:rFonts w:ascii="ArialMT" w:hAnsi="ArialMT" w:cs="ArialMT"/>
          <w:color w:val="000000"/>
          <w:sz w:val="24"/>
          <w:szCs w:val="24"/>
        </w:rPr>
        <w:t xml:space="preserve">lté de sciences de l’éducation. </w:t>
      </w:r>
      <w:r w:rsidR="00870A1A" w:rsidRPr="00F702C1">
        <w:rPr>
          <w:rFonts w:ascii="Arial" w:hAnsi="Arial" w:cs="Arial"/>
          <w:sz w:val="24"/>
          <w:szCs w:val="24"/>
        </w:rPr>
        <w:t xml:space="preserve">La décision de validation </w:t>
      </w:r>
      <w:r w:rsidR="00F702C1" w:rsidRPr="00F702C1">
        <w:rPr>
          <w:rFonts w:ascii="Arial" w:hAnsi="Arial" w:cs="Arial"/>
          <w:sz w:val="24"/>
          <w:szCs w:val="24"/>
        </w:rPr>
        <w:t>sera</w:t>
      </w:r>
      <w:r w:rsidR="00870A1A" w:rsidRPr="00F702C1">
        <w:rPr>
          <w:rFonts w:ascii="Arial" w:hAnsi="Arial" w:cs="Arial"/>
          <w:sz w:val="24"/>
          <w:szCs w:val="24"/>
        </w:rPr>
        <w:t xml:space="preserve"> prise par </w:t>
      </w:r>
      <w:r w:rsidR="00BF2730">
        <w:rPr>
          <w:rFonts w:ascii="Arial" w:hAnsi="Arial" w:cs="Arial"/>
          <w:sz w:val="24"/>
          <w:szCs w:val="24"/>
        </w:rPr>
        <w:t>le doyen de la Faculté de sciences de l’éducation (ayant délégation du</w:t>
      </w:r>
      <w:r w:rsidR="00870A1A" w:rsidRPr="00F702C1">
        <w:rPr>
          <w:rFonts w:ascii="Arial" w:hAnsi="Arial" w:cs="Arial"/>
          <w:sz w:val="24"/>
          <w:szCs w:val="24"/>
        </w:rPr>
        <w:t xml:space="preserve"> président de l'université</w:t>
      </w:r>
      <w:r w:rsidR="00BF2730">
        <w:rPr>
          <w:rFonts w:ascii="Arial" w:hAnsi="Arial" w:cs="Arial"/>
          <w:sz w:val="24"/>
          <w:szCs w:val="24"/>
        </w:rPr>
        <w:t>),</w:t>
      </w:r>
      <w:r w:rsidR="00870A1A" w:rsidRPr="00F702C1">
        <w:rPr>
          <w:rFonts w:ascii="Arial" w:hAnsi="Arial" w:cs="Arial"/>
          <w:sz w:val="24"/>
          <w:szCs w:val="24"/>
        </w:rPr>
        <w:t xml:space="preserve"> sur proposition </w:t>
      </w:r>
      <w:r w:rsidR="00870A1A" w:rsidRPr="00F702C1">
        <w:rPr>
          <w:rFonts w:ascii="Arial" w:hAnsi="Arial" w:cs="Arial"/>
          <w:sz w:val="24"/>
          <w:szCs w:val="24"/>
        </w:rPr>
        <w:t>de la</w:t>
      </w:r>
      <w:r w:rsidR="00870A1A" w:rsidRPr="00F702C1">
        <w:rPr>
          <w:rFonts w:ascii="Arial" w:hAnsi="Arial" w:cs="Arial"/>
          <w:sz w:val="24"/>
          <w:szCs w:val="24"/>
        </w:rPr>
        <w:t xml:space="preserve"> commission pédagogique.</w:t>
      </w:r>
      <w:r w:rsidR="002E7BFA" w:rsidRPr="002E7BFA">
        <w:t xml:space="preserve"> </w:t>
      </w:r>
      <w:r w:rsidR="002E7BFA" w:rsidRPr="002E7BFA">
        <w:rPr>
          <w:rFonts w:ascii="Arial" w:hAnsi="Arial" w:cs="Arial"/>
          <w:sz w:val="24"/>
          <w:szCs w:val="24"/>
        </w:rPr>
        <w:t xml:space="preserve">Ils apprécieront vos </w:t>
      </w:r>
      <w:r w:rsidR="002E7BFA" w:rsidRPr="002E7BFA">
        <w:rPr>
          <w:rFonts w:ascii="Arial" w:hAnsi="Arial" w:cs="Arial"/>
          <w:sz w:val="24"/>
          <w:szCs w:val="24"/>
        </w:rPr>
        <w:t xml:space="preserve">connaissances, </w:t>
      </w:r>
      <w:r w:rsidR="002E7BFA" w:rsidRPr="002E7BFA">
        <w:rPr>
          <w:rFonts w:ascii="Arial" w:hAnsi="Arial" w:cs="Arial"/>
          <w:sz w:val="24"/>
          <w:szCs w:val="24"/>
        </w:rPr>
        <w:t>méthodes et</w:t>
      </w:r>
      <w:r w:rsidR="002E7BFA" w:rsidRPr="002E7BFA">
        <w:rPr>
          <w:rFonts w:ascii="Arial" w:hAnsi="Arial" w:cs="Arial"/>
          <w:sz w:val="24"/>
          <w:szCs w:val="24"/>
        </w:rPr>
        <w:t xml:space="preserve"> savoir-faire en fonction de la formation </w:t>
      </w:r>
      <w:r w:rsidR="002E7BFA" w:rsidRPr="002E7BFA">
        <w:rPr>
          <w:rFonts w:ascii="Arial" w:hAnsi="Arial" w:cs="Arial"/>
          <w:sz w:val="24"/>
          <w:szCs w:val="24"/>
        </w:rPr>
        <w:t xml:space="preserve">que vous </w:t>
      </w:r>
      <w:r w:rsidR="002E7BFA" w:rsidRPr="002E7BFA">
        <w:rPr>
          <w:rFonts w:ascii="Arial" w:hAnsi="Arial" w:cs="Arial"/>
          <w:sz w:val="24"/>
          <w:szCs w:val="24"/>
        </w:rPr>
        <w:t>souhaite</w:t>
      </w:r>
      <w:r w:rsidR="008067A6">
        <w:rPr>
          <w:rFonts w:ascii="Arial" w:hAnsi="Arial" w:cs="Arial"/>
          <w:sz w:val="24"/>
          <w:szCs w:val="24"/>
        </w:rPr>
        <w:t>z</w:t>
      </w:r>
      <w:r w:rsidR="002E7BFA" w:rsidRPr="002E7BFA">
        <w:rPr>
          <w:rFonts w:ascii="Arial" w:hAnsi="Arial" w:cs="Arial"/>
          <w:sz w:val="24"/>
          <w:szCs w:val="24"/>
        </w:rPr>
        <w:t xml:space="preserve"> suivre.</w:t>
      </w:r>
    </w:p>
    <w:p w:rsidR="009F29A7" w:rsidRDefault="009F29A7" w:rsidP="009F29A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4"/>
          <w:szCs w:val="24"/>
        </w:rPr>
      </w:pPr>
    </w:p>
    <w:p w:rsidR="009F29A7" w:rsidRDefault="009F29A7" w:rsidP="009F29A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Les </w:t>
      </w:r>
      <w:r w:rsidR="00F03BC7">
        <w:rPr>
          <w:rFonts w:ascii="ArialMT" w:hAnsi="ArialMT" w:cs="ArialMT"/>
          <w:color w:val="000000"/>
          <w:sz w:val="24"/>
          <w:szCs w:val="24"/>
        </w:rPr>
        <w:t>personnes</w:t>
      </w:r>
      <w:r>
        <w:rPr>
          <w:rFonts w:ascii="ArialMT" w:hAnsi="ArialMT" w:cs="ArialMT"/>
          <w:color w:val="000000"/>
          <w:sz w:val="24"/>
          <w:szCs w:val="24"/>
        </w:rPr>
        <w:t xml:space="preserve"> non titulaires d’un baccalauréat ou d’un titre admis en dispense doivent avoir 20 ans au moins à la date prévue pour la reprise d’études et avoir interrompu leurs études initiales depuis au moins 2 ans. Les </w:t>
      </w:r>
      <w:r w:rsidR="00F03BC7">
        <w:rPr>
          <w:rFonts w:ascii="ArialMT" w:hAnsi="ArialMT" w:cs="ArialMT"/>
          <w:color w:val="000000"/>
          <w:sz w:val="24"/>
          <w:szCs w:val="24"/>
        </w:rPr>
        <w:t>personnes</w:t>
      </w:r>
      <w:bookmarkStart w:id="0" w:name="_GoBack"/>
      <w:bookmarkEnd w:id="0"/>
      <w:r>
        <w:rPr>
          <w:rFonts w:ascii="ArialMT" w:hAnsi="ArialMT" w:cs="ArialMT"/>
          <w:color w:val="000000"/>
          <w:sz w:val="24"/>
          <w:szCs w:val="24"/>
        </w:rPr>
        <w:t xml:space="preserve"> ayant échoué à la formation dont ils demandent la dispense ne peuvent déposer une demande de </w:t>
      </w:r>
      <w:r w:rsidR="00FE7B33">
        <w:rPr>
          <w:rFonts w:ascii="ArialMT" w:hAnsi="ArialMT" w:cs="ArialMT"/>
          <w:color w:val="000000"/>
          <w:sz w:val="24"/>
          <w:szCs w:val="24"/>
        </w:rPr>
        <w:t xml:space="preserve">validation d’études, </w:t>
      </w:r>
      <w:r w:rsidR="00FE7B33">
        <w:rPr>
          <w:rFonts w:ascii="ArialMT" w:hAnsi="ArialMT" w:cs="ArialMT"/>
          <w:color w:val="000000"/>
          <w:sz w:val="24"/>
          <w:szCs w:val="24"/>
        </w:rPr>
        <w:t xml:space="preserve">expériences professionnelles </w:t>
      </w:r>
      <w:r w:rsidR="00FE7B33">
        <w:rPr>
          <w:rFonts w:ascii="ArialMT" w:hAnsi="ArialMT" w:cs="ArialMT"/>
          <w:color w:val="000000"/>
          <w:sz w:val="24"/>
          <w:szCs w:val="24"/>
        </w:rPr>
        <w:t>ou acquis personnels</w:t>
      </w:r>
      <w:r w:rsidR="00FE7B33">
        <w:rPr>
          <w:rFonts w:ascii="ArialMT" w:hAnsi="ArialMT" w:cs="ArialMT"/>
          <w:color w:val="00000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sz w:val="24"/>
          <w:szCs w:val="24"/>
        </w:rPr>
        <w:t>avant un délai de 3 ans.</w:t>
      </w:r>
    </w:p>
    <w:p w:rsidR="009F29A7" w:rsidRDefault="009F29A7" w:rsidP="009F29A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4"/>
          <w:szCs w:val="24"/>
        </w:rPr>
      </w:pPr>
    </w:p>
    <w:p w:rsidR="009F29A7" w:rsidRDefault="009F29A7" w:rsidP="00AA07F8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Le </w:t>
      </w:r>
      <w:r w:rsidRPr="002E7BFA">
        <w:rPr>
          <w:rFonts w:ascii="ArialMT" w:hAnsi="ArialMT" w:cs="ArialMT"/>
          <w:color w:val="000000"/>
          <w:sz w:val="24"/>
          <w:szCs w:val="24"/>
          <w:u w:val="single"/>
        </w:rPr>
        <w:t>dossier</w:t>
      </w:r>
      <w:r>
        <w:rPr>
          <w:rFonts w:ascii="ArialMT" w:hAnsi="ArialMT" w:cs="ArialMT"/>
          <w:color w:val="000000"/>
          <w:sz w:val="24"/>
          <w:szCs w:val="24"/>
        </w:rPr>
        <w:t xml:space="preserve"> de </w:t>
      </w:r>
      <w:r w:rsidR="00757367">
        <w:rPr>
          <w:rFonts w:ascii="ArialMT" w:hAnsi="ArialMT" w:cs="ArialMT"/>
          <w:color w:val="000000"/>
          <w:sz w:val="24"/>
          <w:szCs w:val="24"/>
        </w:rPr>
        <w:t>validation</w:t>
      </w:r>
      <w:r>
        <w:rPr>
          <w:rFonts w:ascii="ArialMT" w:hAnsi="ArialMT" w:cs="ArialMT"/>
          <w:color w:val="000000"/>
          <w:sz w:val="24"/>
          <w:szCs w:val="24"/>
        </w:rPr>
        <w:t xml:space="preserve"> est disponible sur le site web de la faculté de sciences de</w:t>
      </w:r>
      <w:r w:rsidR="00AA07F8">
        <w:rPr>
          <w:rFonts w:ascii="ArialMT" w:hAnsi="ArialMT" w:cs="ArialMT"/>
          <w:color w:val="00000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sz w:val="24"/>
          <w:szCs w:val="24"/>
        </w:rPr>
        <w:t xml:space="preserve">l’éducation à partir du mois d’avril : </w:t>
      </w:r>
      <w:r w:rsidRPr="009F29A7">
        <w:rPr>
          <w:rFonts w:ascii="ArialMT" w:hAnsi="ArialMT" w:cs="ArialMT"/>
          <w:b/>
          <w:color w:val="000000"/>
          <w:sz w:val="24"/>
          <w:szCs w:val="24"/>
        </w:rPr>
        <w:t>sc-</w:t>
      </w:r>
      <w:proofErr w:type="gramStart"/>
      <w:r w:rsidRPr="009F29A7">
        <w:rPr>
          <w:rFonts w:ascii="ArialMT" w:hAnsi="ArialMT" w:cs="ArialMT"/>
          <w:b/>
          <w:color w:val="000000"/>
          <w:sz w:val="24"/>
          <w:szCs w:val="24"/>
        </w:rPr>
        <w:t>educ.unistra.fr</w:t>
      </w:r>
      <w:r>
        <w:rPr>
          <w:rFonts w:ascii="ArialMT" w:hAnsi="ArialMT" w:cs="ArialMT"/>
          <w:color w:val="000000"/>
          <w:sz w:val="24"/>
          <w:szCs w:val="24"/>
        </w:rPr>
        <w:t xml:space="preserve"> ,</w:t>
      </w:r>
      <w:proofErr w:type="gramEnd"/>
      <w:r>
        <w:rPr>
          <w:rFonts w:ascii="ArialMT" w:hAnsi="ArialMT" w:cs="ArialMT"/>
          <w:color w:val="000000"/>
          <w:sz w:val="24"/>
          <w:szCs w:val="24"/>
        </w:rPr>
        <w:t xml:space="preserve"> à la rubrique « Vie étudiante».</w:t>
      </w:r>
      <w:r w:rsidR="008067A6">
        <w:rPr>
          <w:rFonts w:ascii="ArialMT" w:hAnsi="ArialMT" w:cs="ArialMT"/>
          <w:color w:val="00000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sz w:val="24"/>
          <w:szCs w:val="24"/>
        </w:rPr>
        <w:t xml:space="preserve">Il est à retourner, accompagné des pièces justifiant vos </w:t>
      </w:r>
      <w:r w:rsidR="002E7BFA">
        <w:rPr>
          <w:rFonts w:ascii="ArialMT" w:hAnsi="ArialMT" w:cs="ArialMT"/>
          <w:color w:val="000000"/>
          <w:sz w:val="24"/>
          <w:szCs w:val="24"/>
        </w:rPr>
        <w:t>études, expériences professionnelles au acquis personnels</w:t>
      </w:r>
      <w:r>
        <w:rPr>
          <w:rFonts w:ascii="ArialMT" w:hAnsi="ArialMT" w:cs="ArialMT"/>
          <w:color w:val="000000"/>
          <w:sz w:val="24"/>
          <w:szCs w:val="24"/>
        </w:rPr>
        <w:t>, au secrétariat du</w:t>
      </w:r>
      <w:r w:rsidR="00AA07F8">
        <w:rPr>
          <w:rFonts w:ascii="ArialMT" w:hAnsi="ArialMT" w:cs="ArialMT"/>
          <w:color w:val="00000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sz w:val="24"/>
          <w:szCs w:val="24"/>
        </w:rPr>
        <w:t xml:space="preserve">diplôme auquel vous postulez. </w:t>
      </w:r>
    </w:p>
    <w:p w:rsidR="00B73F12" w:rsidRDefault="00B73F12" w:rsidP="00AA07F8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4"/>
          <w:szCs w:val="24"/>
        </w:rPr>
      </w:pPr>
    </w:p>
    <w:p w:rsidR="009F29A7" w:rsidRDefault="009F29A7" w:rsidP="00AA07F8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FF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Pour les candidats en </w:t>
      </w:r>
      <w:r>
        <w:rPr>
          <w:rFonts w:ascii="Arial-BoldMT" w:hAnsi="Arial-BoldMT" w:cs="Arial-BoldMT"/>
          <w:b/>
          <w:bCs/>
          <w:color w:val="000000"/>
          <w:sz w:val="24"/>
          <w:szCs w:val="24"/>
        </w:rPr>
        <w:t>formation continue</w:t>
      </w:r>
      <w:r>
        <w:rPr>
          <w:rFonts w:ascii="ArialMT" w:hAnsi="ArialMT" w:cs="ArialMT"/>
          <w:color w:val="000000"/>
          <w:sz w:val="24"/>
          <w:szCs w:val="24"/>
        </w:rPr>
        <w:t xml:space="preserve">, le service gérant les dossiers est le </w:t>
      </w:r>
      <w:hyperlink r:id="rId8" w:history="1">
        <w:r w:rsidRPr="00D00034">
          <w:rPr>
            <w:rStyle w:val="Lienhypertexte"/>
            <w:rFonts w:ascii="ArialMT" w:hAnsi="ArialMT" w:cs="ArialMT"/>
            <w:sz w:val="24"/>
            <w:szCs w:val="24"/>
          </w:rPr>
          <w:t>S</w:t>
        </w:r>
        <w:r w:rsidRPr="00D00034">
          <w:rPr>
            <w:rStyle w:val="Lienhypertexte"/>
            <w:rFonts w:ascii="ArialMT" w:hAnsi="ArialMT" w:cs="ArialMT"/>
            <w:sz w:val="24"/>
            <w:szCs w:val="24"/>
          </w:rPr>
          <w:t>F</w:t>
        </w:r>
        <w:r w:rsidRPr="00D00034">
          <w:rPr>
            <w:rStyle w:val="Lienhypertexte"/>
            <w:rFonts w:ascii="ArialMT" w:hAnsi="ArialMT" w:cs="ArialMT"/>
            <w:sz w:val="24"/>
            <w:szCs w:val="24"/>
          </w:rPr>
          <w:t>C</w:t>
        </w:r>
      </w:hyperlink>
      <w:r>
        <w:rPr>
          <w:rFonts w:ascii="ArialMT" w:hAnsi="ArialMT" w:cs="ArialMT"/>
          <w:color w:val="0000FF"/>
          <w:sz w:val="24"/>
          <w:szCs w:val="24"/>
        </w:rPr>
        <w:t>.</w:t>
      </w:r>
    </w:p>
    <w:p w:rsidR="00993DEE" w:rsidRPr="009F29A7" w:rsidRDefault="00993DEE" w:rsidP="00AA07F8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4"/>
          <w:szCs w:val="24"/>
        </w:rPr>
      </w:pPr>
    </w:p>
    <w:p w:rsidR="002E7BFA" w:rsidRDefault="00B73F12" w:rsidP="00993DEE">
      <w:pPr>
        <w:jc w:val="both"/>
      </w:pPr>
      <w:r w:rsidRPr="00886C63">
        <w:rPr>
          <w:rFonts w:ascii="Arial" w:hAnsi="Arial" w:cs="Arial"/>
          <w:b/>
          <w:sz w:val="24"/>
          <w:szCs w:val="24"/>
        </w:rPr>
        <w:t>Attention, le dossier de V</w:t>
      </w:r>
      <w:r w:rsidR="002E7BFA" w:rsidRPr="00886C63">
        <w:rPr>
          <w:rFonts w:ascii="Arial" w:hAnsi="Arial" w:cs="Arial"/>
          <w:b/>
          <w:sz w:val="24"/>
          <w:szCs w:val="24"/>
        </w:rPr>
        <w:t>alidation</w:t>
      </w:r>
      <w:r w:rsidRPr="00886C63">
        <w:rPr>
          <w:rFonts w:ascii="Arial" w:hAnsi="Arial" w:cs="Arial"/>
          <w:b/>
          <w:sz w:val="24"/>
          <w:szCs w:val="24"/>
        </w:rPr>
        <w:t xml:space="preserve"> est à remplir EN PLUS du dossier de candidature à un diplôme.</w:t>
      </w:r>
    </w:p>
    <w:sectPr w:rsidR="002E7BFA" w:rsidSect="008067A6">
      <w:pgSz w:w="11906" w:h="16838"/>
      <w:pgMar w:top="142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" o:spid="_x0000_i1026" type="#_x0000_t75" style="width:535.7pt;height:246.25pt;visibility:visible;mso-wrap-style:square" o:bullet="t">
        <v:imagedata r:id="rId1" o:title=""/>
      </v:shape>
    </w:pict>
  </w:numPicBullet>
  <w:abstractNum w:abstractNumId="0">
    <w:nsid w:val="3A08064C"/>
    <w:multiLevelType w:val="hybridMultilevel"/>
    <w:tmpl w:val="4F7E05F0"/>
    <w:lvl w:ilvl="0" w:tplc="DD103F7E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A320B2"/>
    <w:multiLevelType w:val="multilevel"/>
    <w:tmpl w:val="17C08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9A7"/>
    <w:rsid w:val="000116A8"/>
    <w:rsid w:val="00093975"/>
    <w:rsid w:val="0009749B"/>
    <w:rsid w:val="002679E5"/>
    <w:rsid w:val="002D399E"/>
    <w:rsid w:val="002E7BFA"/>
    <w:rsid w:val="003B75D1"/>
    <w:rsid w:val="003E09F4"/>
    <w:rsid w:val="004B44BD"/>
    <w:rsid w:val="004E37B0"/>
    <w:rsid w:val="00523D37"/>
    <w:rsid w:val="00651E2A"/>
    <w:rsid w:val="00666427"/>
    <w:rsid w:val="00757367"/>
    <w:rsid w:val="007C67AA"/>
    <w:rsid w:val="008067A6"/>
    <w:rsid w:val="00870A1A"/>
    <w:rsid w:val="0088038F"/>
    <w:rsid w:val="00886C63"/>
    <w:rsid w:val="00892ECF"/>
    <w:rsid w:val="00993DEE"/>
    <w:rsid w:val="009A6D70"/>
    <w:rsid w:val="009F29A7"/>
    <w:rsid w:val="00A53A4D"/>
    <w:rsid w:val="00AA07F8"/>
    <w:rsid w:val="00B71E5C"/>
    <w:rsid w:val="00B73F12"/>
    <w:rsid w:val="00BB743C"/>
    <w:rsid w:val="00BF2730"/>
    <w:rsid w:val="00D00034"/>
    <w:rsid w:val="00DC72F8"/>
    <w:rsid w:val="00E832C6"/>
    <w:rsid w:val="00F03BC7"/>
    <w:rsid w:val="00F702C1"/>
    <w:rsid w:val="00FE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9F29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F29A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justify">
    <w:name w:val="justify"/>
    <w:basedOn w:val="Normal"/>
    <w:rsid w:val="009F2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F29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F2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F29A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66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642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D399E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C72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9F29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F29A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justify">
    <w:name w:val="justify"/>
    <w:basedOn w:val="Normal"/>
    <w:rsid w:val="009F2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F29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F2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F29A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66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642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D399E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C72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7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c.unistra.fr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legifrance.gouv.fr/affichTexte.do;jsessionid=A48B18F614903B3EAB1C658BC483F7D4.tpdila15v_3?idSectionTA=JORFSCTA000027854645&amp;cidTexte=JORFTEXT000027854364&amp;dateTexte=201308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378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UDS</Company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PROST Karine</dc:creator>
  <cp:lastModifiedBy>admin</cp:lastModifiedBy>
  <cp:revision>23</cp:revision>
  <dcterms:created xsi:type="dcterms:W3CDTF">2017-01-24T10:15:00Z</dcterms:created>
  <dcterms:modified xsi:type="dcterms:W3CDTF">2017-01-24T13:00:00Z</dcterms:modified>
</cp:coreProperties>
</file>